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B3EA" w14:textId="2DA6B598"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97639">
        <w:rPr>
          <w:rFonts w:ascii="Times New Roman" w:eastAsia="Times New Roman" w:hAnsi="Times New Roman"/>
          <w:sz w:val="20"/>
          <w:szCs w:val="20"/>
          <w:lang w:eastAsia="ru-RU"/>
        </w:rPr>
        <w:t>2</w:t>
      </w:r>
    </w:p>
    <w:p w14:paraId="2D25DF91" w14:textId="17DFBDDF"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CB74FE">
        <w:rPr>
          <w:rFonts w:ascii="Times New Roman" w:eastAsia="Times New Roman" w:hAnsi="Times New Roman"/>
          <w:sz w:val="20"/>
          <w:szCs w:val="20"/>
          <w:lang w:eastAsia="ru-RU"/>
        </w:rPr>
        <w:t>1</w:t>
      </w:r>
      <w:r w:rsidR="000D4B34">
        <w:rPr>
          <w:rFonts w:ascii="Times New Roman" w:eastAsia="Times New Roman" w:hAnsi="Times New Roman"/>
          <w:sz w:val="20"/>
          <w:szCs w:val="20"/>
          <w:lang w:eastAsia="ru-RU"/>
        </w:rPr>
        <w:t>1</w:t>
      </w:r>
    </w:p>
    <w:p w14:paraId="20FE8310" w14:textId="5FE51F1F"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CB74FE">
        <w:rPr>
          <w:rFonts w:ascii="Times New Roman" w:eastAsia="Times New Roman" w:hAnsi="Times New Roman"/>
          <w:sz w:val="20"/>
          <w:szCs w:val="20"/>
          <w:lang w:eastAsia="ru-RU"/>
        </w:rPr>
        <w:t>2</w:t>
      </w:r>
      <w:r w:rsidR="00982AC0">
        <w:rPr>
          <w:rFonts w:ascii="Times New Roman" w:eastAsia="Times New Roman" w:hAnsi="Times New Roman"/>
          <w:sz w:val="20"/>
          <w:szCs w:val="20"/>
          <w:lang w:eastAsia="ru-RU"/>
        </w:rPr>
        <w:t>8</w:t>
      </w:r>
      <w:bookmarkStart w:id="0" w:name="_GoBack"/>
      <w:bookmarkEnd w:id="0"/>
      <w:r w:rsidR="00CB74FE">
        <w:rPr>
          <w:rFonts w:ascii="Times New Roman" w:eastAsia="Times New Roman" w:hAnsi="Times New Roman"/>
          <w:sz w:val="20"/>
          <w:szCs w:val="20"/>
          <w:lang w:eastAsia="ru-RU"/>
        </w:rPr>
        <w:t>.1</w:t>
      </w:r>
      <w:r w:rsidR="000D4B34">
        <w:rPr>
          <w:rFonts w:ascii="Times New Roman" w:eastAsia="Times New Roman" w:hAnsi="Times New Roman"/>
          <w:sz w:val="20"/>
          <w:szCs w:val="20"/>
          <w:lang w:eastAsia="ru-RU"/>
        </w:rPr>
        <w:t>1</w:t>
      </w:r>
      <w:r w:rsidRPr="00A15CC0">
        <w:rPr>
          <w:rFonts w:ascii="Times New Roman" w:eastAsia="Times New Roman" w:hAnsi="Times New Roman"/>
          <w:sz w:val="20"/>
          <w:szCs w:val="20"/>
          <w:lang w:eastAsia="ru-RU"/>
        </w:rPr>
        <w:t>.2024</w:t>
      </w:r>
    </w:p>
    <w:p w14:paraId="5EF6B7EE"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643E9B6" w14:textId="77777777" w:rsidR="005866E9" w:rsidRPr="00362C43" w:rsidRDefault="005866E9" w:rsidP="005866E9">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6D1957B6" w14:textId="77777777" w:rsidR="002D27C5" w:rsidRPr="00F16E81"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F16E81"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9678CD" w:rsidRDefault="006862F3" w:rsidP="00C642D1">
      <w:pPr>
        <w:pStyle w:val="af0"/>
        <w:spacing w:before="0" w:beforeAutospacing="0" w:after="0" w:afterAutospacing="0" w:line="180" w:lineRule="atLeast"/>
        <w:ind w:firstLine="540"/>
        <w:jc w:val="both"/>
      </w:pPr>
      <w:r w:rsidRPr="009678CD">
        <w:t xml:space="preserve">– </w:t>
      </w:r>
      <w:r w:rsidR="00E65D2B" w:rsidRPr="009678CD">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9678CD">
        <w:t>, включая диспансерное наблюдение работающих граждан и (или) обучающихся в образовательных организациях,</w:t>
      </w:r>
      <w:r w:rsidR="00E65D2B" w:rsidRPr="009678CD">
        <w:t xml:space="preserve"> и</w:t>
      </w:r>
      <w:r w:rsidR="00C642D1" w:rsidRPr="009678CD">
        <w:t xml:space="preserve"> расходы на</w:t>
      </w:r>
      <w:r w:rsidR="00E65D2B" w:rsidRPr="009678CD">
        <w:t xml:space="preserve"> финансовое обеспечение фельдшерских</w:t>
      </w:r>
      <w:r w:rsidR="00C642D1" w:rsidRPr="009678CD">
        <w:t xml:space="preserve"> здравпунктов</w:t>
      </w:r>
      <w:r w:rsidR="00E65D2B" w:rsidRPr="009678CD">
        <w:t xml:space="preserve"> и фельдшерско-акушерских пунктов.</w:t>
      </w:r>
    </w:p>
    <w:p w14:paraId="771E3D9A" w14:textId="622A1CE4"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9678CD">
        <w:rPr>
          <w:rFonts w:ascii="Times New Roman" w:hAnsi="Times New Roman"/>
          <w:sz w:val="24"/>
          <w:szCs w:val="24"/>
        </w:rPr>
        <w:lastRenderedPageBreak/>
        <w:t>организациях;</w:t>
      </w:r>
    </w:p>
    <w:p w14:paraId="459833E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9678CD"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9678CD"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9678CD"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ED76A1">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950095">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950095">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678CD" w:rsidRDefault="00982AC0"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678C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678CD"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678CD"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678CD"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678CD"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678CD"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9678CD">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9678CD"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678CD" w:rsidRDefault="00982AC0"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678C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678CD" w:rsidRDefault="00982AC0"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678CD"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678CD" w:rsidRDefault="00982AC0"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678CD"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678CD" w:rsidRDefault="00982AC0"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678CD"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678CD"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678CD"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678CD" w:rsidRDefault="00982AC0"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678CD"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678CD" w:rsidRDefault="00982AC0"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678CD"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678CD"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982AC0"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(средний) </w:t>
            </w:r>
            <w:r w:rsidR="00C050C1" w:rsidRPr="009678CD">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950095">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2A7898" w:rsidRPr="009678CD"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9678CD">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9678CD"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678CD" w:rsidRDefault="00982AC0"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678CD">
        <w:rPr>
          <w:rFonts w:ascii="Cambria Math" w:hAnsi="Cambria Math"/>
          <w:color w:val="000000" w:themeColor="text1"/>
          <w:sz w:val="26"/>
        </w:rPr>
        <w:t xml:space="preserve">, </w:t>
      </w:r>
      <w:r w:rsidR="00AD5E72" w:rsidRPr="009678CD">
        <w:rPr>
          <w:rFonts w:ascii="Times New Roman" w:hAnsi="Times New Roman"/>
          <w:color w:val="000000"/>
          <w:sz w:val="24"/>
          <w:szCs w:val="24"/>
        </w:rPr>
        <w:t>где:</w:t>
      </w:r>
    </w:p>
    <w:p w14:paraId="1E492471" w14:textId="77777777" w:rsidR="00AD5E72" w:rsidRPr="009678CD"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678CD" w14:paraId="038A4A47" w14:textId="77777777" w:rsidTr="002140C8">
        <w:tc>
          <w:tcPr>
            <w:tcW w:w="1587" w:type="dxa"/>
            <w:tcMar>
              <w:top w:w="102" w:type="dxa"/>
              <w:left w:w="62" w:type="dxa"/>
              <w:bottom w:w="102" w:type="dxa"/>
              <w:right w:w="62" w:type="dxa"/>
            </w:tcMar>
          </w:tcPr>
          <w:p w14:paraId="7707B64C"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678CD" w14:paraId="28AD0583" w14:textId="77777777" w:rsidTr="002140C8">
        <w:tc>
          <w:tcPr>
            <w:tcW w:w="1587" w:type="dxa"/>
            <w:tcMar>
              <w:top w:w="102" w:type="dxa"/>
              <w:left w:w="62" w:type="dxa"/>
              <w:bottom w:w="102" w:type="dxa"/>
              <w:right w:w="62" w:type="dxa"/>
            </w:tcMar>
          </w:tcPr>
          <w:p w14:paraId="6B503392"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678CD" w14:paraId="0918D34B" w14:textId="77777777" w:rsidTr="002140C8">
        <w:tc>
          <w:tcPr>
            <w:tcW w:w="1587" w:type="dxa"/>
            <w:tcMar>
              <w:top w:w="102" w:type="dxa"/>
              <w:left w:w="62" w:type="dxa"/>
              <w:bottom w:w="102" w:type="dxa"/>
              <w:right w:w="62" w:type="dxa"/>
            </w:tcMar>
          </w:tcPr>
          <w:p w14:paraId="10B9325B"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lastRenderedPageBreak/>
              <w:t>ОС</w:t>
            </w:r>
            <w:r w:rsidRPr="009678CD">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678CD" w14:paraId="62C98B66" w14:textId="77777777" w:rsidTr="002140C8">
        <w:tc>
          <w:tcPr>
            <w:tcW w:w="1587" w:type="dxa"/>
            <w:tcMar>
              <w:top w:w="102" w:type="dxa"/>
              <w:left w:w="62" w:type="dxa"/>
              <w:bottom w:w="102" w:type="dxa"/>
              <w:right w:w="62" w:type="dxa"/>
            </w:tcMar>
          </w:tcPr>
          <w:p w14:paraId="186EA330" w14:textId="77777777" w:rsidR="00AD5E72"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678CD">
              <w:rPr>
                <w:rFonts w:ascii="Times New Roman" w:hAnsi="Times New Roman"/>
                <w:color w:val="000000" w:themeColor="text1"/>
                <w:sz w:val="24"/>
                <w:szCs w:val="24"/>
              </w:rPr>
              <w:t>ХМАО-Югре</w:t>
            </w:r>
            <w:r w:rsidRPr="009678C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678CD" w14:paraId="110643F6" w14:textId="77777777" w:rsidTr="002140C8">
        <w:tc>
          <w:tcPr>
            <w:tcW w:w="1587" w:type="dxa"/>
            <w:tcMar>
              <w:top w:w="102" w:type="dxa"/>
              <w:left w:w="62" w:type="dxa"/>
              <w:bottom w:w="102" w:type="dxa"/>
              <w:right w:w="62" w:type="dxa"/>
            </w:tcMar>
          </w:tcPr>
          <w:p w14:paraId="68F5A93C" w14:textId="77777777" w:rsidR="00AD5E72"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678CD"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678CD" w:rsidRDefault="00982AC0"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678CD">
              <w:rPr>
                <w:rFonts w:ascii="Times New Roman" w:hAnsi="Times New Roman"/>
                <w:color w:val="000000" w:themeColor="text1"/>
                <w:sz w:val="24"/>
                <w:szCs w:val="24"/>
              </w:rPr>
              <w:t xml:space="preserve">, </w:t>
            </w:r>
            <w:r w:rsidR="002140C8" w:rsidRPr="009678CD">
              <w:rPr>
                <w:rFonts w:ascii="Times New Roman" w:hAnsi="Times New Roman"/>
                <w:color w:val="000000" w:themeColor="text1"/>
                <w:sz w:val="24"/>
                <w:szCs w:val="24"/>
                <w:lang w:val="en-US"/>
              </w:rPr>
              <w:t>I</w:t>
            </w:r>
            <w:r w:rsidR="002140C8" w:rsidRPr="009678CD">
              <w:rPr>
                <w:rFonts w:ascii="Times New Roman" w:hAnsi="Times New Roman"/>
                <w:color w:val="000000" w:themeColor="text1"/>
                <w:sz w:val="24"/>
                <w:szCs w:val="24"/>
              </w:rPr>
              <w:t xml:space="preserve"> и </w:t>
            </w:r>
            <w:r w:rsidR="002140C8" w:rsidRPr="009678CD">
              <w:rPr>
                <w:rFonts w:ascii="Times New Roman" w:hAnsi="Times New Roman"/>
                <w:color w:val="000000" w:themeColor="text1"/>
                <w:sz w:val="24"/>
                <w:szCs w:val="24"/>
                <w:lang w:val="en-US"/>
              </w:rPr>
              <w:t>II</w:t>
            </w:r>
            <w:r w:rsidR="002140C8" w:rsidRPr="009678CD">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678CD">
              <w:rPr>
                <w:rFonts w:ascii="Times New Roman" w:hAnsi="Times New Roman"/>
                <w:color w:val="000000" w:themeColor="text1"/>
                <w:sz w:val="24"/>
                <w:szCs w:val="24"/>
              </w:rPr>
              <w:t xml:space="preserve"> и углубленной диспансеризации), рублей</w:t>
            </w:r>
          </w:p>
        </w:tc>
      </w:tr>
      <w:tr w:rsidR="002140C8" w:rsidRPr="009678CD"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678CD" w:rsidRDefault="00982AC0" w:rsidP="0095009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6B60CD05" w:rsidR="002140C8" w:rsidRPr="009678CD" w:rsidRDefault="002140C8"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B86622" w:rsidRPr="009678CD">
        <w:rPr>
          <w:rFonts w:ascii="Times New Roman" w:eastAsia="Times New Roman" w:hAnsi="Times New Roman"/>
          <w:sz w:val="24"/>
          <w:szCs w:val="24"/>
          <w:lang w:eastAsia="ru-RU"/>
        </w:rPr>
        <w:t>8</w:t>
      </w:r>
      <w:r w:rsidRPr="009678CD">
        <w:rPr>
          <w:rFonts w:ascii="Times New Roman" w:eastAsia="Times New Roman" w:hAnsi="Times New Roman"/>
          <w:sz w:val="24"/>
          <w:szCs w:val="24"/>
          <w:lang w:eastAsia="ru-RU"/>
        </w:rPr>
        <w:t>. данного приложения.</w:t>
      </w:r>
    </w:p>
    <w:p w14:paraId="5C6AAE56"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678CD">
        <w:rPr>
          <w:rFonts w:ascii="Times New Roman" w:eastAsia="Times New Roman" w:hAnsi="Times New Roman"/>
          <w:color w:val="000000"/>
          <w:sz w:val="28"/>
          <w:szCs w:val="28"/>
        </w:rPr>
        <w:t>ОС</w:t>
      </w:r>
      <w:r w:rsidRPr="009678CD">
        <w:rPr>
          <w:rFonts w:ascii="Times New Roman" w:eastAsia="Times New Roman" w:hAnsi="Times New Roman"/>
          <w:color w:val="000000"/>
          <w:sz w:val="28"/>
          <w:szCs w:val="28"/>
          <w:vertAlign w:val="subscript"/>
        </w:rPr>
        <w:t>ИССЛЕД</w:t>
      </w:r>
      <w:r w:rsidRPr="009678C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678CD">
        <w:rPr>
          <w:rFonts w:ascii="Times New Roman" w:eastAsia="Times New Roman" w:hAnsi="Times New Roman"/>
          <w:color w:val="000000"/>
          <w:sz w:val="28"/>
          <w:szCs w:val="28"/>
        </w:rPr>
        <w:t>, где:</w:t>
      </w:r>
    </w:p>
    <w:p w14:paraId="61F01C7F"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678CD" w14:paraId="65D7D4A3" w14:textId="77777777" w:rsidTr="002437D6">
        <w:tc>
          <w:tcPr>
            <w:tcW w:w="1480" w:type="dxa"/>
          </w:tcPr>
          <w:p w14:paraId="5382189D" w14:textId="77777777" w:rsidR="00C050C1" w:rsidRPr="009678CD" w:rsidRDefault="00982AC0"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678CD"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678CD" w14:paraId="51AB9A2A" w14:textId="77777777" w:rsidTr="002437D6">
        <w:tc>
          <w:tcPr>
            <w:tcW w:w="1480" w:type="dxa"/>
          </w:tcPr>
          <w:p w14:paraId="24054E47" w14:textId="77777777" w:rsidR="00C050C1" w:rsidRPr="009678CD" w:rsidRDefault="00982AC0"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678CD"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eastAsia="Times New Roman" w:hAnsi="Times New Roman"/>
                <w:color w:val="000000"/>
                <w:sz w:val="24"/>
                <w:szCs w:val="24"/>
              </w:rPr>
              <w:lastRenderedPageBreak/>
              <w:t>инфекции (COVID-19)), установленный Территориальной программой государственных гарантий в части базовой программы, рублей;</w:t>
            </w:r>
          </w:p>
        </w:tc>
      </w:tr>
      <w:tr w:rsidR="00C050C1" w:rsidRPr="009678CD" w14:paraId="5411F5F1" w14:textId="77777777" w:rsidTr="002437D6">
        <w:tc>
          <w:tcPr>
            <w:tcW w:w="1480" w:type="dxa"/>
          </w:tcPr>
          <w:p w14:paraId="3F461B98" w14:textId="77777777" w:rsidR="00C050C1" w:rsidRPr="009678CD"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w:lastRenderedPageBreak/>
                  <m:t>Чз</m:t>
                </m:r>
              </m:oMath>
            </m:oMathPara>
          </w:p>
        </w:tc>
        <w:tc>
          <w:tcPr>
            <w:tcW w:w="8788" w:type="dxa"/>
          </w:tcPr>
          <w:p w14:paraId="7F9D63F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678CD" w:rsidRDefault="00982AC0"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982AC0"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4836D964"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При этом для групп мужчин и женщин в возрасте 65 лет и старше устанавливается значение </w:t>
      </w:r>
      <w:r w:rsidRPr="009678CD">
        <w:rPr>
          <w:rFonts w:ascii="Times New Roman" w:eastAsia="Times New Roman" w:hAnsi="Times New Roman"/>
          <w:color w:val="000000"/>
          <w:sz w:val="24"/>
          <w:szCs w:val="24"/>
        </w:rPr>
        <w:lastRenderedPageBreak/>
        <w:t>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678CD" w:rsidRDefault="00982AC0"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982AC0"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950095">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982AC0"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9678CD">
              <w:rPr>
                <w:rFonts w:ascii="Times New Roman" w:eastAsia="Times New Roman" w:hAnsi="Times New Roman"/>
                <w:color w:val="000000"/>
                <w:sz w:val="24"/>
                <w:szCs w:val="24"/>
              </w:rPr>
              <w:lastRenderedPageBreak/>
              <w:t>оплату труда персонала, определенный для i-той медицинской организаций (при наличии);</w:t>
            </w:r>
          </w:p>
          <w:p w14:paraId="4B52E9D3"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982AC0"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982AC0"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1" w:name="_Hlk91680533"/>
    <w:p w14:paraId="14C94F5E" w14:textId="5741E4F3" w:rsidR="00080793" w:rsidRPr="009678CD" w:rsidRDefault="00982AC0"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982AC0"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982AC0"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982AC0"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982AC0"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982AC0"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678CD" w:rsidRDefault="00982AC0"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bookmarkEnd w:id="1"/>
    <w:p w14:paraId="551DB08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9678CD"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62D82B4B" w:rsidR="00B72CC0" w:rsidRPr="009678CD"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9678CD">
        <w:rPr>
          <w:rFonts w:ascii="Times New Roman" w:eastAsia="Times New Roman" w:hAnsi="Times New Roman"/>
          <w:sz w:val="24"/>
          <w:szCs w:val="24"/>
          <w:lang w:eastAsia="ru-RU"/>
        </w:rPr>
        <w:t>4</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101 до 900 жителей, – 1 230,5 тыс. рублей,</w:t>
      </w:r>
    </w:p>
    <w:p w14:paraId="1B9769D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901 до 1500 жителей, – 2 460,9 тыс. рублей,</w:t>
      </w:r>
    </w:p>
    <w:p w14:paraId="1CF4617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1501 до 2000 жителей, – 2 907,1 тыс. рублей.</w:t>
      </w:r>
    </w:p>
    <w:p w14:paraId="36BE7919"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Значение КД на 2024 год – 1,767.</w:t>
      </w:r>
    </w:p>
    <w:p w14:paraId="394F32C0" w14:textId="35551032" w:rsidR="00B72CC0" w:rsidRPr="009678CD"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982AC0"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p>
        </w:tc>
      </w:tr>
    </w:tbl>
    <w:p w14:paraId="78E05ED4"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982AC0"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982AC0"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982AC0"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8D67B6" w:rsidRPr="009678CD">
        <w:rPr>
          <w:rFonts w:ascii="Times New Roman" w:eastAsiaTheme="minorHAnsi" w:hAnsi="Times New Roman"/>
          <w:sz w:val="24"/>
          <w:szCs w:val="24"/>
        </w:rPr>
        <w:t>4</w:t>
      </w:r>
      <w:r w:rsidRPr="009678CD">
        <w:rPr>
          <w:rFonts w:ascii="Times New Roman" w:eastAsiaTheme="minorHAnsi" w:hAnsi="Times New Roman"/>
          <w:sz w:val="24"/>
          <w:szCs w:val="24"/>
        </w:rPr>
        <w:t xml:space="preserve"> год осуществляется за счет:</w:t>
      </w:r>
    </w:p>
    <w:p w14:paraId="4CDE1B13" w14:textId="1150321B" w:rsidR="000C6B84"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CB74FE">
        <w:rPr>
          <w:rFonts w:ascii="Times New Roman" w:eastAsiaTheme="minorHAnsi" w:hAnsi="Times New Roman"/>
          <w:sz w:val="24"/>
          <w:szCs w:val="24"/>
          <w:highlight w:val="yellow"/>
        </w:rPr>
        <w:t>51,</w:t>
      </w:r>
      <w:r w:rsidR="000D4B34">
        <w:rPr>
          <w:rFonts w:ascii="Times New Roman" w:eastAsiaTheme="minorHAnsi" w:hAnsi="Times New Roman"/>
          <w:sz w:val="24"/>
          <w:szCs w:val="24"/>
          <w:highlight w:val="yellow"/>
        </w:rPr>
        <w:t>18</w:t>
      </w:r>
      <w:r w:rsidR="000C6B84" w:rsidRPr="009678CD">
        <w:rPr>
          <w:rFonts w:ascii="Times New Roman" w:eastAsiaTheme="minorHAnsi" w:hAnsi="Times New Roman"/>
          <w:sz w:val="24"/>
          <w:szCs w:val="24"/>
        </w:rPr>
        <w:t>%;</w:t>
      </w:r>
    </w:p>
    <w:p w14:paraId="7FC18170" w14:textId="1FDF8866" w:rsidR="000C6B84" w:rsidRPr="009678CD" w:rsidRDefault="000C6B84"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CB74FE">
        <w:rPr>
          <w:rFonts w:ascii="Times New Roman" w:eastAsiaTheme="minorHAnsi" w:hAnsi="Times New Roman"/>
          <w:sz w:val="24"/>
          <w:szCs w:val="24"/>
          <w:highlight w:val="yellow"/>
        </w:rPr>
        <w:t>48,</w:t>
      </w:r>
      <w:r w:rsidR="000D4B34" w:rsidRPr="000D4B34">
        <w:rPr>
          <w:rFonts w:ascii="Times New Roman" w:eastAsiaTheme="minorHAnsi" w:hAnsi="Times New Roman"/>
          <w:sz w:val="24"/>
          <w:szCs w:val="24"/>
          <w:highlight w:val="yellow"/>
        </w:rPr>
        <w:t>82</w:t>
      </w:r>
      <w:r w:rsidRPr="009678CD">
        <w:rPr>
          <w:rFonts w:ascii="Times New Roman" w:eastAsiaTheme="minorHAnsi" w:hAnsi="Times New Roman"/>
          <w:sz w:val="24"/>
          <w:szCs w:val="24"/>
        </w:rPr>
        <w:t>%.</w:t>
      </w:r>
    </w:p>
    <w:p w14:paraId="2BAEB158" w14:textId="1DB4E3EB" w:rsidR="006D37C6" w:rsidRPr="009678CD" w:rsidRDefault="006D37C6" w:rsidP="00950095">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5769FB">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9678CD" w:rsidRDefault="005769FB" w:rsidP="005769FB">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41A31D72" w14:textId="77777777" w:rsidR="006D37C6" w:rsidRPr="009678CD" w:rsidRDefault="006D37C6" w:rsidP="00950095">
      <w:pPr>
        <w:spacing w:after="0" w:line="240" w:lineRule="auto"/>
        <w:ind w:firstLine="709"/>
        <w:rPr>
          <w:rFonts w:ascii="Times New Roman" w:hAnsi="Times New Roman"/>
          <w:sz w:val="24"/>
          <w:szCs w:val="24"/>
        </w:rPr>
      </w:pPr>
    </w:p>
    <w:p w14:paraId="29AD7901" w14:textId="77777777"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950095">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950095">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AD2116B" w14:textId="77777777" w:rsidR="001A265E" w:rsidRPr="009678CD" w:rsidRDefault="001A265E"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C2982" w:rsidRDefault="00C80C1C" w:rsidP="00950095">
      <w:pPr>
        <w:spacing w:after="0" w:line="240" w:lineRule="auto"/>
        <w:ind w:firstLine="709"/>
        <w:jc w:val="center"/>
        <w:rPr>
          <w:rFonts w:ascii="Times New Roman" w:eastAsia="Times New Roman" w:hAnsi="Times New Roman"/>
          <w:b/>
          <w:sz w:val="24"/>
          <w:szCs w:val="24"/>
          <w:lang w:eastAsia="ru-RU"/>
        </w:rPr>
      </w:pPr>
      <w:r w:rsidRPr="009C2982">
        <w:rPr>
          <w:rFonts w:ascii="Times New Roman" w:eastAsia="Times New Roman" w:hAnsi="Times New Roman"/>
          <w:b/>
          <w:sz w:val="24"/>
          <w:szCs w:val="24"/>
          <w:lang w:eastAsia="ru-RU"/>
        </w:rPr>
        <w:t>Подписи сторон:</w:t>
      </w:r>
    </w:p>
    <w:p w14:paraId="612ADED6" w14:textId="77777777" w:rsidR="00B9452E" w:rsidRPr="009678CD" w:rsidRDefault="00B9452E" w:rsidP="00950095">
      <w:pPr>
        <w:spacing w:after="0" w:line="240" w:lineRule="auto"/>
        <w:ind w:firstLine="709"/>
        <w:jc w:val="center"/>
        <w:rPr>
          <w:rFonts w:ascii="Times New Roman" w:eastAsia="Times New Roman" w:hAnsi="Times New Roman"/>
          <w:sz w:val="24"/>
          <w:szCs w:val="24"/>
          <w:lang w:eastAsia="ru-RU"/>
        </w:rPr>
      </w:pPr>
    </w:p>
    <w:p w14:paraId="20AF2993" w14:textId="77777777" w:rsidR="001A265E" w:rsidRPr="001A265E"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Заместитель директора </w:t>
      </w:r>
    </w:p>
    <w:p w14:paraId="7ADAB335" w14:textId="77777777" w:rsidR="001A265E" w:rsidRPr="001A265E"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Департамента здравоохранения</w:t>
      </w:r>
    </w:p>
    <w:p w14:paraId="5E0A98A5" w14:textId="55CBDB78" w:rsidR="00D12ED3" w:rsidRPr="009678CD"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BC27DA">
        <w:rPr>
          <w:rFonts w:ascii="Times New Roman" w:eastAsia="Times New Roman" w:hAnsi="Times New Roman"/>
          <w:sz w:val="24"/>
          <w:szCs w:val="24"/>
          <w:lang w:eastAsia="ru-RU"/>
        </w:rPr>
        <w:t>М.В. Малхасьян</w:t>
      </w:r>
    </w:p>
    <w:p w14:paraId="69A27872"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Default="00B9452E" w:rsidP="00950095">
      <w:pPr>
        <w:spacing w:after="0" w:line="240" w:lineRule="auto"/>
        <w:contextualSpacing/>
        <w:jc w:val="both"/>
        <w:rPr>
          <w:rFonts w:ascii="Times New Roman" w:eastAsia="Times New Roman" w:hAnsi="Times New Roman"/>
          <w:sz w:val="24"/>
          <w:szCs w:val="24"/>
          <w:lang w:eastAsia="ru-RU"/>
        </w:rPr>
      </w:pPr>
    </w:p>
    <w:p w14:paraId="4981A532" w14:textId="77777777" w:rsidR="00FC08C4" w:rsidRPr="009678CD" w:rsidRDefault="00FC08C4"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098DAA7C" w14:textId="77777777" w:rsidR="001A265E" w:rsidRDefault="001A265E"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lastRenderedPageBreak/>
        <w:t xml:space="preserve">Председатель </w:t>
      </w:r>
    </w:p>
    <w:p w14:paraId="311AFDEB" w14:textId="77777777" w:rsidR="007C5630" w:rsidRPr="00F16E81"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Ассоциаци</w:t>
      </w:r>
      <w:r w:rsidR="007C5630" w:rsidRPr="009678CD">
        <w:rPr>
          <w:rFonts w:ascii="Times New Roman" w:eastAsia="SimSun" w:hAnsi="Times New Roman"/>
          <w:sz w:val="24"/>
          <w:szCs w:val="24"/>
          <w:lang w:eastAsia="ru-RU"/>
        </w:rPr>
        <w:t>и</w:t>
      </w:r>
      <w:r w:rsidRPr="009678CD">
        <w:rPr>
          <w:rFonts w:ascii="Times New Roman" w:eastAsia="SimSun" w:hAnsi="Times New Roman"/>
          <w:sz w:val="24"/>
          <w:szCs w:val="24"/>
          <w:lang w:eastAsia="ru-RU"/>
        </w:rPr>
        <w:t xml:space="preserve"> работников</w:t>
      </w:r>
      <w:r w:rsidR="007C5630" w:rsidRPr="009678CD">
        <w:rPr>
          <w:rFonts w:ascii="Times New Roman" w:eastAsia="SimSun" w:hAnsi="Times New Roman"/>
          <w:sz w:val="24"/>
          <w:szCs w:val="24"/>
          <w:lang w:eastAsia="ru-RU"/>
        </w:rPr>
        <w:t xml:space="preserve"> здра</w:t>
      </w:r>
      <w:r w:rsidR="007C5630" w:rsidRPr="00F16E81">
        <w:rPr>
          <w:rFonts w:ascii="Times New Roman" w:eastAsia="SimSun" w:hAnsi="Times New Roman"/>
          <w:sz w:val="24"/>
          <w:szCs w:val="24"/>
          <w:lang w:eastAsia="ru-RU"/>
        </w:rPr>
        <w:t>воохранения</w:t>
      </w:r>
    </w:p>
    <w:p w14:paraId="7C965A43" w14:textId="1746B168"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SimSun" w:hAnsi="Times New Roman"/>
          <w:sz w:val="24"/>
          <w:szCs w:val="24"/>
          <w:lang w:eastAsia="ru-RU"/>
        </w:rPr>
        <w:t xml:space="preserve">    </w:t>
      </w:r>
      <w:r w:rsidR="007C5630"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49728E"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B76794" w:rsidRPr="00F16E81">
        <w:rPr>
          <w:rFonts w:ascii="Times New Roman" w:eastAsia="SimSun" w:hAnsi="Times New Roman"/>
          <w:sz w:val="24"/>
          <w:szCs w:val="24"/>
          <w:lang w:eastAsia="ru-RU"/>
        </w:rPr>
        <w:t>В.А. Гильванов</w:t>
      </w:r>
    </w:p>
    <w:p w14:paraId="09988575" w14:textId="5AA8E1E6" w:rsidR="00A47033" w:rsidRPr="00F16E81"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982AC0">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56DA7"/>
    <w:rsid w:val="00064871"/>
    <w:rsid w:val="000663FB"/>
    <w:rsid w:val="00070E0E"/>
    <w:rsid w:val="000751E1"/>
    <w:rsid w:val="00080793"/>
    <w:rsid w:val="00090924"/>
    <w:rsid w:val="0009760C"/>
    <w:rsid w:val="000A587A"/>
    <w:rsid w:val="000B22AB"/>
    <w:rsid w:val="000C0B5A"/>
    <w:rsid w:val="000C48E3"/>
    <w:rsid w:val="000C6B84"/>
    <w:rsid w:val="000D1AC3"/>
    <w:rsid w:val="000D4B34"/>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265E"/>
    <w:rsid w:val="001A4057"/>
    <w:rsid w:val="001A5A83"/>
    <w:rsid w:val="001A68EF"/>
    <w:rsid w:val="001B010C"/>
    <w:rsid w:val="001B692B"/>
    <w:rsid w:val="001B751F"/>
    <w:rsid w:val="001C17BC"/>
    <w:rsid w:val="001C5FAF"/>
    <w:rsid w:val="001C73E7"/>
    <w:rsid w:val="001C7438"/>
    <w:rsid w:val="001D3799"/>
    <w:rsid w:val="001D6807"/>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3C8C"/>
    <w:rsid w:val="00305405"/>
    <w:rsid w:val="00311AAA"/>
    <w:rsid w:val="00317E64"/>
    <w:rsid w:val="00321049"/>
    <w:rsid w:val="00321BAA"/>
    <w:rsid w:val="00323FC8"/>
    <w:rsid w:val="0032437C"/>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21C7"/>
    <w:rsid w:val="005A3C57"/>
    <w:rsid w:val="005C7845"/>
    <w:rsid w:val="005D1717"/>
    <w:rsid w:val="005E2E5B"/>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82AC0"/>
    <w:rsid w:val="009A20BA"/>
    <w:rsid w:val="009A427A"/>
    <w:rsid w:val="009A77EA"/>
    <w:rsid w:val="009B3C41"/>
    <w:rsid w:val="009B6C17"/>
    <w:rsid w:val="009C19CF"/>
    <w:rsid w:val="009C2982"/>
    <w:rsid w:val="009D1B46"/>
    <w:rsid w:val="009E77F8"/>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97639"/>
    <w:rsid w:val="00AA58CB"/>
    <w:rsid w:val="00AB0B24"/>
    <w:rsid w:val="00AB0DE1"/>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C27DA"/>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B74FE"/>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51BE9"/>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08C4"/>
    <w:rsid w:val="00FC2358"/>
    <w:rsid w:val="00FC3741"/>
    <w:rsid w:val="00FD188B"/>
    <w:rsid w:val="00FD6222"/>
    <w:rsid w:val="00FE0BE0"/>
    <w:rsid w:val="00FE2A89"/>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347439701">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B0BFF-F26C-43FE-986A-E29FB8D5F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5084</Words>
  <Characters>28983</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 Александр Александрович</cp:lastModifiedBy>
  <cp:revision>27</cp:revision>
  <cp:lastPrinted>2024-09-30T08:09:00Z</cp:lastPrinted>
  <dcterms:created xsi:type="dcterms:W3CDTF">2024-02-26T10:56:00Z</dcterms:created>
  <dcterms:modified xsi:type="dcterms:W3CDTF">2024-11-27T02:32:00Z</dcterms:modified>
</cp:coreProperties>
</file>